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附件2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>
      <w:pPr>
        <w:rPr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5414"/>
        <w:gridCol w:w="2741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41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服务内容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报价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法律顾问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费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（一年）</w:t>
            </w:r>
          </w:p>
        </w:tc>
        <w:tc>
          <w:tcPr>
            <w:tcW w:w="5414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提供一年的法律顾问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服务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报价单位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（公章）</w:t>
            </w:r>
          </w:p>
        </w:tc>
        <w:tc>
          <w:tcPr>
            <w:tcW w:w="107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联系人</w:t>
            </w:r>
          </w:p>
        </w:tc>
        <w:tc>
          <w:tcPr>
            <w:tcW w:w="107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联系电话</w:t>
            </w:r>
          </w:p>
        </w:tc>
        <w:tc>
          <w:tcPr>
            <w:tcW w:w="10771" w:type="dxa"/>
            <w:gridSpan w:val="3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>
      <w:pPr>
        <w:spacing w:line="20" w:lineRule="exact"/>
      </w:pPr>
    </w:p>
    <w:sectPr>
      <w:pgSz w:w="16838" w:h="11906" w:orient="landscape"/>
      <w:pgMar w:top="1134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CC"/>
    <w:rsid w:val="001E06DF"/>
    <w:rsid w:val="002A4758"/>
    <w:rsid w:val="006C2018"/>
    <w:rsid w:val="007E3ECC"/>
    <w:rsid w:val="0090104A"/>
    <w:rsid w:val="009332A7"/>
    <w:rsid w:val="00BE4404"/>
    <w:rsid w:val="00C038E5"/>
    <w:rsid w:val="00D56E68"/>
    <w:rsid w:val="00EE6524"/>
    <w:rsid w:val="00F6286A"/>
    <w:rsid w:val="0C7355C2"/>
    <w:rsid w:val="0E086BAC"/>
    <w:rsid w:val="15C6686B"/>
    <w:rsid w:val="4F4715CC"/>
    <w:rsid w:val="5019133A"/>
    <w:rsid w:val="5B94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F1EA48-828F-4500-9B8E-5029564AA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36</TotalTime>
  <ScaleCrop>false</ScaleCrop>
  <LinksUpToDate>false</LinksUpToDate>
  <CharactersWithSpaces>466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2021-05-11T16:20:00Z</dcterms:created>
  <dc:creator>zheng jiongxun</dc:creator>
  <cp:lastModifiedBy>吴锦鹏</cp:lastModifiedBy>
  <dcterms:modified xsi:type="dcterms:W3CDTF">2026-06-05T02:57:16Z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